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A5" w:rsidRPr="004A0DFD" w:rsidRDefault="00C140A5" w:rsidP="00C140A5">
      <w:pPr>
        <w:pStyle w:val="a3"/>
        <w:adjustRightInd w:val="0"/>
        <w:snapToGrid w:val="0"/>
        <w:spacing w:beforeLines="50" w:beforeAutospacing="0" w:afterLines="50" w:afterAutospacing="0"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4A0DFD">
        <w:rPr>
          <w:rFonts w:ascii="方正小标宋_GBK" w:eastAsia="方正小标宋_GBK" w:hAnsi="方正仿宋_GBK" w:cs="方正仿宋_GBK" w:hint="eastAsia"/>
          <w:sz w:val="44"/>
          <w:szCs w:val="44"/>
        </w:rPr>
        <w:t>202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3</w:t>
      </w:r>
      <w:r w:rsidRPr="004A0DFD">
        <w:rPr>
          <w:rFonts w:ascii="方正小标宋_GBK" w:eastAsia="方正小标宋_GBK" w:hAnsi="方正仿宋_GBK" w:cs="方正仿宋_GBK" w:hint="eastAsia"/>
          <w:sz w:val="44"/>
          <w:szCs w:val="44"/>
        </w:rPr>
        <w:t>年度市</w:t>
      </w:r>
      <w:r w:rsidRPr="002D0BDA">
        <w:rPr>
          <w:rFonts w:ascii="方正小标宋_GBK" w:eastAsia="方正小标宋_GBK" w:hAnsi="方正仿宋_GBK" w:cs="方正仿宋_GBK" w:hint="eastAsia"/>
          <w:sz w:val="44"/>
          <w:szCs w:val="44"/>
        </w:rPr>
        <w:t>科协拟立项</w:t>
      </w:r>
      <w:r w:rsidRPr="004A0DFD">
        <w:rPr>
          <w:rFonts w:ascii="方正小标宋_GBK" w:eastAsia="方正小标宋_GBK" w:hAnsi="方正仿宋_GBK" w:cs="方正仿宋_GBK" w:hint="eastAsia"/>
          <w:sz w:val="44"/>
          <w:szCs w:val="44"/>
        </w:rPr>
        <w:t>软</w:t>
      </w:r>
      <w:r w:rsidRPr="002D0BDA">
        <w:rPr>
          <w:rFonts w:ascii="方正小标宋_GBK" w:eastAsia="方正小标宋_GBK" w:hAnsi="方正仿宋_GBK" w:cs="方正仿宋_GBK" w:hint="eastAsia"/>
          <w:sz w:val="44"/>
          <w:szCs w:val="44"/>
        </w:rPr>
        <w:t>课题</w:t>
      </w:r>
      <w:r w:rsidRPr="004A0DFD">
        <w:rPr>
          <w:rFonts w:ascii="方正小标宋_GBK" w:eastAsia="方正小标宋_GBK" w:hAnsi="方正仿宋_GBK" w:cs="方正仿宋_GBK" w:hint="eastAsia"/>
          <w:sz w:val="44"/>
          <w:szCs w:val="44"/>
        </w:rPr>
        <w:t>名单</w:t>
      </w:r>
    </w:p>
    <w:tbl>
      <w:tblPr>
        <w:tblStyle w:val="a4"/>
        <w:tblW w:w="14142" w:type="dxa"/>
        <w:tblLook w:val="04A0"/>
      </w:tblPr>
      <w:tblGrid>
        <w:gridCol w:w="817"/>
        <w:gridCol w:w="7371"/>
        <w:gridCol w:w="1559"/>
        <w:gridCol w:w="4395"/>
      </w:tblGrid>
      <w:tr w:rsidR="00C140A5" w:rsidRPr="004A0DFD" w:rsidTr="00777AC9">
        <w:trPr>
          <w:trHeight w:val="411"/>
        </w:trPr>
        <w:tc>
          <w:tcPr>
            <w:tcW w:w="817" w:type="dxa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ascii="黑体" w:eastAsia="黑体" w:hAnsi="黑体" w:cs="方正仿宋_GBK"/>
                <w:sz w:val="30"/>
                <w:szCs w:val="30"/>
              </w:rPr>
            </w:pPr>
            <w:r w:rsidRPr="004A0DFD">
              <w:rPr>
                <w:rFonts w:ascii="黑体" w:eastAsia="黑体" w:hAnsi="黑体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7371" w:type="dxa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ascii="黑体" w:eastAsia="黑体" w:hAnsi="黑体" w:cs="方正仿宋_GBK"/>
                <w:sz w:val="30"/>
                <w:szCs w:val="30"/>
              </w:rPr>
            </w:pPr>
            <w:r w:rsidRPr="004A0DFD">
              <w:rPr>
                <w:rFonts w:ascii="黑体" w:eastAsia="黑体" w:hAnsi="黑体" w:cs="方正仿宋_GBK" w:hint="eastAsia"/>
                <w:sz w:val="30"/>
                <w:szCs w:val="30"/>
              </w:rPr>
              <w:t>项目名称</w:t>
            </w:r>
          </w:p>
        </w:tc>
        <w:tc>
          <w:tcPr>
            <w:tcW w:w="1559" w:type="dxa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ascii="黑体" w:eastAsia="黑体" w:hAnsi="黑体" w:cs="方正仿宋_GBK"/>
                <w:sz w:val="30"/>
                <w:szCs w:val="30"/>
              </w:rPr>
            </w:pPr>
            <w:r w:rsidRPr="004A0DFD">
              <w:rPr>
                <w:rFonts w:ascii="黑体" w:eastAsia="黑体" w:hAnsi="黑体" w:cs="方正仿宋_GBK" w:hint="eastAsia"/>
                <w:sz w:val="30"/>
                <w:szCs w:val="30"/>
              </w:rPr>
              <w:t>负责人</w:t>
            </w:r>
          </w:p>
        </w:tc>
        <w:tc>
          <w:tcPr>
            <w:tcW w:w="4395" w:type="dxa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ascii="黑体" w:eastAsia="黑体" w:hAnsi="黑体" w:cs="方正仿宋_GBK"/>
                <w:sz w:val="30"/>
                <w:szCs w:val="30"/>
              </w:rPr>
            </w:pPr>
            <w:r w:rsidRPr="004A0DFD">
              <w:rPr>
                <w:rFonts w:ascii="黑体" w:eastAsia="黑体" w:hAnsi="黑体" w:cs="方正仿宋_GBK" w:hint="eastAsia"/>
                <w:sz w:val="30"/>
                <w:szCs w:val="30"/>
              </w:rPr>
              <w:t>申报单位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PDCA循环联合360度评估考核在住培质量内涵建设中的应用探索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郝臻凤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泰兴市人民医院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特色蔬菜病虫绿色防控关键技术创新与应用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丁治军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兴化市现代农业发展服务中心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大数据情境下泰州市居民胆总管结石相关危险因素及预防策略研究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王建荣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泰州市第四人民医院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县级公立医院科技工作者状况调查现状及提升质效方法路径研究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鹏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泰州市第二人民医院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医共体模式下的“互联网</w:t>
            </w:r>
            <w:r w:rsidRPr="002D39E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+医康养”立体化服务体系的研究 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铖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泰州市姜堰中医院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智能建造背景下泰州市</w:t>
            </w:r>
            <w:r w:rsidRPr="002D39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BIM</w:t>
            </w:r>
            <w:r w:rsidRPr="002D39ED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技术高技能人才和创新团队培养路径研究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野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正太集团有限公司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中小城市可持续更新策略研究-以海陵区为例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毅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泰州市土木建筑学会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“双碳”目标下泰州新能源产业发展对策研究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温远远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泰州市机器人学会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重大危害入侵物种防控攻坚行动路径及对策研究——以泰州地区福寿螺监测和防控为例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彤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泰州市机器人学会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4A0DFD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科技创新政策落实情况评估与对策研究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周朋程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泰州市工程师学会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泰州适老化设施建设现状及对策研究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杨晶晶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泰州市工程师学会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泰州市全域公交一体化研究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卫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 xml:space="preserve">泰州市综合交通运输学会 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基于区块链技术的中药材溯源体系研究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薛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燕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泰州新能源产业发展现状及对策研究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韩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 xml:space="preserve">泰州学院 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基于“科技强国人才强国”战略下的青少年科技知识普及与创新推广公益自媒体平台建设研究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文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泰州职业技术学院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基于产业学院的校企协同创新育人实践研究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李永波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泰州职业技术学院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泰州西北老工业片区转型升级策略研究——以江苏梅兰化工集团为例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叶财华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泰州职业技术学院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大数据背景下泰州智慧康养产业发展现状与对策研究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扬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江苏农牧科技职业学院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药品专利链接制度下药企应对策略研究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磊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江苏农牧科技职业学院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Pr="004A0DFD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泰州市医药产业集群中的政府作用研究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 xml:space="preserve"> 莹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江苏农牧科技职业学院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泰州”无废城市“建设中建筑固废综合应用现状与对策研究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袁继峰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南京理工大学泰州科技学院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泰州市新能源产业人才需求现状及对策研究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窦如凤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南京理工大学泰州科技学院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泰州海外高层次创新人才引进机制研究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慧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南京师范大学泰州学院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泰州青少年科学教育现状与对策研究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飞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南京师范大学泰州学院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大数据背景下泰州智慧康养产业发展现状与对策研究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加瑞芳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南京中医药大学翰林学院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泰州市中小型网络平台企业商业模式创新的路径研究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马德清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常州大学怀德学院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科技创新政策落实情况评估与对策研究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钱陈伟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泰州市审计局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运用GIS技术参与消化道肿瘤监测和防控决策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任媛媛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南京医科大学附属泰州人民医院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人工智能诊疗系统新技术在中医药领域中的应用现状与对策研究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虎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泰州市中医院</w:t>
            </w:r>
          </w:p>
        </w:tc>
      </w:tr>
      <w:tr w:rsidR="00C140A5" w:rsidRPr="004A0DFD" w:rsidTr="00777AC9">
        <w:tc>
          <w:tcPr>
            <w:tcW w:w="817" w:type="dxa"/>
            <w:vAlign w:val="center"/>
          </w:tcPr>
          <w:p w:rsidR="00C140A5" w:rsidRDefault="00C140A5" w:rsidP="00777AC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基于</w:t>
            </w:r>
            <w:r w:rsidRPr="002D39ED">
              <w:rPr>
                <w:rFonts w:ascii="仿宋_GB2312" w:eastAsia="仿宋_GB2312" w:hint="eastAsia"/>
                <w:color w:val="000000"/>
                <w:sz w:val="28"/>
                <w:szCs w:val="28"/>
              </w:rPr>
              <w:t>3C模型的泰州市女大学生HPV疫苗接种犹豫影响因素研究</w:t>
            </w:r>
          </w:p>
        </w:tc>
        <w:tc>
          <w:tcPr>
            <w:tcW w:w="1559" w:type="dxa"/>
            <w:vAlign w:val="center"/>
          </w:tcPr>
          <w:p w:rsidR="00C140A5" w:rsidRPr="002D39ED" w:rsidRDefault="00C140A5" w:rsidP="00777AC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解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39ED">
              <w:rPr>
                <w:rFonts w:ascii="仿宋_GB2312" w:eastAsia="仿宋_GB2312" w:hint="eastAsia"/>
                <w:sz w:val="28"/>
                <w:szCs w:val="28"/>
              </w:rPr>
              <w:t>燕</w:t>
            </w:r>
          </w:p>
        </w:tc>
        <w:tc>
          <w:tcPr>
            <w:tcW w:w="4395" w:type="dxa"/>
            <w:vAlign w:val="center"/>
          </w:tcPr>
          <w:p w:rsidR="00C140A5" w:rsidRPr="002D39ED" w:rsidRDefault="00C140A5" w:rsidP="00777AC9">
            <w:pPr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D39ED">
              <w:rPr>
                <w:rFonts w:ascii="仿宋_GB2312" w:eastAsia="仿宋_GB2312" w:hint="eastAsia"/>
                <w:sz w:val="28"/>
                <w:szCs w:val="28"/>
              </w:rPr>
              <w:t>泰州市疾病预防控制中心</w:t>
            </w:r>
          </w:p>
        </w:tc>
      </w:tr>
    </w:tbl>
    <w:p w:rsidR="004B2C48" w:rsidRPr="00C140A5" w:rsidRDefault="004B2C48" w:rsidP="00C140A5"/>
    <w:sectPr w:rsidR="004B2C48" w:rsidRPr="00C140A5" w:rsidSect="00C140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0A5"/>
    <w:rsid w:val="004B2C48"/>
    <w:rsid w:val="00C1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14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C140A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2023-05-04T09:13:00Z</dcterms:created>
  <dcterms:modified xsi:type="dcterms:W3CDTF">2023-05-04T09:14:00Z</dcterms:modified>
</cp:coreProperties>
</file>